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04BD0" w14:textId="028D86FB" w:rsidR="0052275E" w:rsidRDefault="0052275E" w:rsidP="0052275E">
      <w:pPr>
        <w:jc w:val="both"/>
        <w:rPr>
          <w:rFonts w:ascii="Times New Roman" w:eastAsia="Times New Roman" w:hAnsi="Times New Roman" w:cs="Times New Roman"/>
          <w:b/>
          <w:color w:val="23232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Resolution #1-202</w:t>
      </w:r>
      <w:r w:rsidR="00C8795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5B0DF5">
        <w:rPr>
          <w:rFonts w:ascii="Times New Roman" w:eastAsia="Times New Roman" w:hAnsi="Times New Roman" w:cs="Times New Roman"/>
          <w:b/>
          <w:color w:val="23232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color w:val="232323"/>
          <w:sz w:val="24"/>
          <w:szCs w:val="24"/>
        </w:rPr>
        <w:t>ppointing Joint Village and Town Zoning Board of Appeals</w:t>
      </w:r>
    </w:p>
    <w:p w14:paraId="7E2803C0" w14:textId="77777777" w:rsidR="0052275E" w:rsidRDefault="0052275E" w:rsidP="0052275E">
      <w:pPr>
        <w:jc w:val="both"/>
        <w:rPr>
          <w:rFonts w:ascii="Times New Roman" w:eastAsia="Times New Roman" w:hAnsi="Times New Roman" w:cs="Times New Roman"/>
          <w:b/>
          <w:color w:val="232323"/>
          <w:sz w:val="24"/>
          <w:szCs w:val="24"/>
        </w:rPr>
      </w:pPr>
    </w:p>
    <w:p w14:paraId="5A1B312B" w14:textId="2B217C20" w:rsidR="0052275E" w:rsidRDefault="0052275E" w:rsidP="0052275E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Whereas,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Village of Middleburgh Board of Trustees is legally authorized to appoint five members to the Joint Zoning Board of Appeals (hereafter “ZBA”) in staggered terms; and  </w:t>
      </w:r>
    </w:p>
    <w:p w14:paraId="565432D0" w14:textId="016EC136" w:rsidR="003D75DE" w:rsidRDefault="0052275E" w:rsidP="0052275E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Whereas,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="003D75DE">
        <w:rPr>
          <w:rFonts w:ascii="Times New Roman" w:eastAsia="Times New Roman" w:hAnsi="Times New Roman" w:cs="Times New Roman"/>
          <w:bCs/>
          <w:sz w:val="24"/>
          <w:szCs w:val="24"/>
        </w:rPr>
        <w:t xml:space="preserve">Village of Middleburgh Board of Trustees seeks to keep appointments both current and in compliance with the general provisions of the Village of Middleburgh Zoning Law. </w:t>
      </w:r>
    </w:p>
    <w:p w14:paraId="0C4570F6" w14:textId="6E743ED6" w:rsidR="003D75DE" w:rsidRDefault="003D75DE" w:rsidP="0052275E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Therefore, </w:t>
      </w:r>
      <w:proofErr w:type="gramStart"/>
      <w:r w:rsidRPr="003D75DE">
        <w:rPr>
          <w:rFonts w:ascii="Times New Roman" w:eastAsia="Times New Roman" w:hAnsi="Times New Roman" w:cs="Times New Roman"/>
          <w:b/>
          <w:sz w:val="24"/>
          <w:szCs w:val="24"/>
        </w:rPr>
        <w:t>Be</w:t>
      </w:r>
      <w:proofErr w:type="gramEnd"/>
      <w:r w:rsidRPr="003D75DE">
        <w:rPr>
          <w:rFonts w:ascii="Times New Roman" w:eastAsia="Times New Roman" w:hAnsi="Times New Roman" w:cs="Times New Roman"/>
          <w:b/>
          <w:sz w:val="24"/>
          <w:szCs w:val="24"/>
        </w:rPr>
        <w:t xml:space="preserve"> it Resolved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that the Village of Middleburgh Board of Trustees makes the following appointments for the stated terms: </w:t>
      </w:r>
    </w:p>
    <w:p w14:paraId="274F45C0" w14:textId="63708C11" w:rsidR="00C8795A" w:rsidRDefault="00C8795A" w:rsidP="00C8795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795A">
        <w:rPr>
          <w:rFonts w:ascii="Times New Roman" w:eastAsia="Times New Roman" w:hAnsi="Times New Roman" w:cs="Times New Roman"/>
          <w:b/>
          <w:sz w:val="24"/>
          <w:szCs w:val="24"/>
        </w:rPr>
        <w:t>Kip Pangman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ZBA Member, is herby appointed until January 6, 2031. </w:t>
      </w:r>
    </w:p>
    <w:p w14:paraId="417CF4AC" w14:textId="1FFFE9ED" w:rsidR="00062E0A" w:rsidRPr="00C8795A" w:rsidRDefault="00C8795A" w:rsidP="00C8795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795A">
        <w:rPr>
          <w:rFonts w:ascii="Times New Roman" w:eastAsia="Times New Roman" w:hAnsi="Times New Roman" w:cs="Times New Roman"/>
          <w:b/>
          <w:sz w:val="24"/>
          <w:szCs w:val="24"/>
        </w:rPr>
        <w:t>Melanie Laraway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Alternate ZBA Member, is hereby appointed until January 6, 2027. </w:t>
      </w:r>
      <w:r w:rsidR="005B0DF5" w:rsidRPr="00C8795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sectPr w:rsidR="00062E0A" w:rsidRPr="00C87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40437"/>
    <w:multiLevelType w:val="hybridMultilevel"/>
    <w:tmpl w:val="EF44A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44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5E"/>
    <w:rsid w:val="00062E0A"/>
    <w:rsid w:val="003D75DE"/>
    <w:rsid w:val="0052275E"/>
    <w:rsid w:val="00545804"/>
    <w:rsid w:val="005808D0"/>
    <w:rsid w:val="005B0DF5"/>
    <w:rsid w:val="007E67CE"/>
    <w:rsid w:val="008A06DE"/>
    <w:rsid w:val="00C8795A"/>
    <w:rsid w:val="00E04C1B"/>
    <w:rsid w:val="00E92505"/>
    <w:rsid w:val="00EE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C68B5"/>
  <w15:chartTrackingRefBased/>
  <w15:docId w15:val="{9732B5CB-0E9B-47B8-B720-94C58EBC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75E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Mooney</dc:creator>
  <cp:keywords/>
  <dc:description/>
  <cp:lastModifiedBy>Courtney Mooney</cp:lastModifiedBy>
  <cp:revision>2</cp:revision>
  <dcterms:created xsi:type="dcterms:W3CDTF">2025-12-30T17:23:00Z</dcterms:created>
  <dcterms:modified xsi:type="dcterms:W3CDTF">2025-12-30T17:23:00Z</dcterms:modified>
</cp:coreProperties>
</file>